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9C6" w:rsidRDefault="00A209C6" w:rsidP="00A209C6">
      <w:pPr>
        <w:jc w:val="center"/>
        <w:rPr>
          <w:rFonts w:ascii="Calibri" w:hAnsi="Calibri" w:cs="Calibri"/>
          <w:b/>
          <w:color w:val="FF0000"/>
        </w:rPr>
      </w:pPr>
    </w:p>
    <w:p w:rsidR="00A209C6" w:rsidRDefault="00A209C6" w:rsidP="00A209C6">
      <w:pPr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Haszonkölcsön Szerződés</w:t>
      </w:r>
    </w:p>
    <w:p w:rsidR="00A209C6" w:rsidRPr="008B5B88" w:rsidRDefault="00A209C6" w:rsidP="00A209C6">
      <w:pPr>
        <w:pStyle w:val="Listaszerbekezds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sz. m</w:t>
      </w:r>
      <w:r w:rsidRPr="008B5B88">
        <w:rPr>
          <w:rFonts w:ascii="Calibri" w:hAnsi="Calibri" w:cs="Calibri"/>
        </w:rPr>
        <w:t>ódosítás</w:t>
      </w:r>
      <w:r>
        <w:rPr>
          <w:rFonts w:ascii="Calibri" w:hAnsi="Calibri" w:cs="Calibri"/>
        </w:rPr>
        <w:t>a</w:t>
      </w:r>
    </w:p>
    <w:p w:rsidR="00A209C6" w:rsidRDefault="00A209C6" w:rsidP="00A209C6">
      <w:pPr>
        <w:jc w:val="both"/>
        <w:rPr>
          <w:rFonts w:ascii="Calibri" w:hAnsi="Calibri" w:cs="Calibri"/>
        </w:rPr>
      </w:pPr>
    </w:p>
    <w:p w:rsidR="00A209C6" w:rsidRPr="003649C9" w:rsidRDefault="00A209C6" w:rsidP="00A209C6">
      <w:pPr>
        <w:jc w:val="both"/>
        <w:rPr>
          <w:rFonts w:ascii="Calibri" w:hAnsi="Calibri" w:cs="Calibri"/>
        </w:rPr>
      </w:pPr>
      <w:r w:rsidRPr="003649C9">
        <w:rPr>
          <w:rFonts w:ascii="Calibri" w:hAnsi="Calibri" w:cs="Calibri"/>
        </w:rPr>
        <w:t>amely létrejött,</w:t>
      </w:r>
    </w:p>
    <w:p w:rsidR="00A209C6" w:rsidRDefault="00A209C6" w:rsidP="00A209C6">
      <w:pPr>
        <w:rPr>
          <w:rFonts w:asciiTheme="minorHAnsi" w:hAnsiTheme="minorHAnsi" w:cstheme="minorHAnsi"/>
          <w:b/>
        </w:rPr>
      </w:pPr>
    </w:p>
    <w:p w:rsidR="00A209C6" w:rsidRPr="003649C9" w:rsidRDefault="00A209C6" w:rsidP="00A209C6">
      <w:pPr>
        <w:rPr>
          <w:rFonts w:asciiTheme="minorHAnsi" w:hAnsiTheme="minorHAnsi" w:cstheme="minorHAnsi"/>
        </w:rPr>
      </w:pPr>
      <w:r w:rsidRPr="003649C9">
        <w:rPr>
          <w:rFonts w:asciiTheme="minorHAnsi" w:hAnsiTheme="minorHAnsi" w:cstheme="minorHAnsi"/>
          <w:b/>
        </w:rPr>
        <w:t>Dunakeszi Város Önkormányzata</w:t>
      </w:r>
      <w:r w:rsidRPr="003649C9">
        <w:rPr>
          <w:rFonts w:asciiTheme="minorHAnsi" w:hAnsiTheme="minorHAnsi" w:cstheme="minorHAnsi"/>
        </w:rPr>
        <w:t xml:space="preserve"> </w:t>
      </w:r>
    </w:p>
    <w:p w:rsidR="00A209C6" w:rsidRPr="003649C9" w:rsidRDefault="00A209C6" w:rsidP="00A209C6">
      <w:pPr>
        <w:rPr>
          <w:rFonts w:asciiTheme="minorHAnsi" w:hAnsiTheme="minorHAnsi" w:cstheme="minorHAnsi"/>
        </w:rPr>
      </w:pPr>
      <w:r w:rsidRPr="003649C9">
        <w:rPr>
          <w:rFonts w:asciiTheme="minorHAnsi" w:hAnsiTheme="minorHAnsi" w:cstheme="minorHAnsi"/>
        </w:rPr>
        <w:t>székhely: 2120 Dunakeszi, Fő út 25.</w:t>
      </w:r>
    </w:p>
    <w:p w:rsidR="00A209C6" w:rsidRPr="003649C9" w:rsidRDefault="00A209C6" w:rsidP="00A209C6">
      <w:pPr>
        <w:rPr>
          <w:rFonts w:asciiTheme="minorHAnsi" w:hAnsiTheme="minorHAnsi" w:cstheme="minorHAnsi"/>
        </w:rPr>
      </w:pPr>
      <w:r w:rsidRPr="003649C9">
        <w:rPr>
          <w:rFonts w:asciiTheme="minorHAnsi" w:hAnsiTheme="minorHAnsi" w:cstheme="minorHAnsi"/>
        </w:rPr>
        <w:t xml:space="preserve">képviseli: Dióssi Csaba polgármester </w:t>
      </w:r>
    </w:p>
    <w:p w:rsidR="00A209C6" w:rsidRPr="003649C9" w:rsidRDefault="00A209C6" w:rsidP="00A209C6">
      <w:pPr>
        <w:rPr>
          <w:rFonts w:asciiTheme="minorHAnsi" w:hAnsiTheme="minorHAnsi" w:cstheme="minorHAnsi"/>
        </w:rPr>
      </w:pPr>
      <w:r w:rsidRPr="003649C9">
        <w:rPr>
          <w:rFonts w:asciiTheme="minorHAnsi" w:hAnsiTheme="minorHAnsi" w:cstheme="minorHAnsi"/>
        </w:rPr>
        <w:t>adószám:</w:t>
      </w:r>
      <w:r>
        <w:rPr>
          <w:rFonts w:asciiTheme="minorHAnsi" w:hAnsiTheme="minorHAnsi" w:cstheme="minorHAnsi"/>
        </w:rPr>
        <w:t xml:space="preserve"> </w:t>
      </w:r>
      <w:r w:rsidRPr="003649C9">
        <w:rPr>
          <w:rFonts w:asciiTheme="minorHAnsi" w:hAnsiTheme="minorHAnsi" w:cstheme="minorHAnsi"/>
        </w:rPr>
        <w:t>15731247-2-13</w:t>
      </w:r>
    </w:p>
    <w:p w:rsidR="00A209C6" w:rsidRPr="003649C9" w:rsidRDefault="00A209C6" w:rsidP="00A209C6">
      <w:pPr>
        <w:rPr>
          <w:rFonts w:asciiTheme="minorHAnsi" w:hAnsiTheme="minorHAnsi" w:cstheme="minorHAnsi"/>
        </w:rPr>
      </w:pPr>
      <w:r w:rsidRPr="003649C9">
        <w:rPr>
          <w:rFonts w:asciiTheme="minorHAnsi" w:hAnsiTheme="minorHAnsi" w:cstheme="minorHAnsi"/>
        </w:rPr>
        <w:t>statisztikai szám:</w:t>
      </w:r>
      <w:r>
        <w:rPr>
          <w:rFonts w:asciiTheme="minorHAnsi" w:hAnsiTheme="minorHAnsi" w:cstheme="minorHAnsi"/>
        </w:rPr>
        <w:t xml:space="preserve"> </w:t>
      </w:r>
      <w:r w:rsidRPr="003649C9">
        <w:rPr>
          <w:rFonts w:asciiTheme="minorHAnsi" w:hAnsiTheme="minorHAnsi" w:cstheme="minorHAnsi"/>
        </w:rPr>
        <w:t>15731247-8411-321-13</w:t>
      </w:r>
    </w:p>
    <w:p w:rsidR="00A209C6" w:rsidRPr="003649C9" w:rsidRDefault="00A209C6" w:rsidP="00A209C6">
      <w:pPr>
        <w:rPr>
          <w:rFonts w:asciiTheme="minorHAnsi" w:hAnsiTheme="minorHAnsi" w:cstheme="minorHAnsi"/>
          <w:b/>
        </w:rPr>
      </w:pPr>
      <w:r w:rsidRPr="003649C9">
        <w:rPr>
          <w:rFonts w:asciiTheme="minorHAnsi" w:hAnsiTheme="minorHAnsi" w:cstheme="minorHAnsi"/>
        </w:rPr>
        <w:t xml:space="preserve">a továbbiakban: </w:t>
      </w:r>
      <w:r w:rsidRPr="003649C9">
        <w:rPr>
          <w:rFonts w:asciiTheme="minorHAnsi" w:hAnsiTheme="minorHAnsi" w:cstheme="minorHAnsi"/>
          <w:b/>
        </w:rPr>
        <w:t>Kölcsönbe Adó</w:t>
      </w:r>
    </w:p>
    <w:p w:rsidR="00A209C6" w:rsidRPr="003649C9" w:rsidRDefault="00A209C6" w:rsidP="00A209C6">
      <w:pPr>
        <w:jc w:val="both"/>
        <w:rPr>
          <w:rFonts w:ascii="Calibri" w:hAnsi="Calibri" w:cs="Calibri"/>
        </w:rPr>
      </w:pPr>
      <w:r w:rsidRPr="003649C9">
        <w:rPr>
          <w:rFonts w:ascii="Calibri" w:hAnsi="Calibri" w:cs="Calibri"/>
        </w:rPr>
        <w:t>és</w:t>
      </w:r>
    </w:p>
    <w:p w:rsidR="00A209C6" w:rsidRPr="003649C9" w:rsidRDefault="00A209C6" w:rsidP="00A209C6">
      <w:pPr>
        <w:jc w:val="both"/>
        <w:rPr>
          <w:rFonts w:ascii="Calibri" w:hAnsi="Calibri" w:cs="Calibri"/>
          <w:b/>
        </w:rPr>
      </w:pPr>
      <w:r w:rsidRPr="003649C9">
        <w:rPr>
          <w:rFonts w:ascii="Calibri" w:hAnsi="Calibri" w:cs="Calibri"/>
        </w:rPr>
        <w:t xml:space="preserve">a </w:t>
      </w:r>
      <w:r w:rsidRPr="003649C9">
        <w:rPr>
          <w:rFonts w:ascii="Calibri" w:hAnsi="Calibri" w:cs="Calibri"/>
          <w:b/>
        </w:rPr>
        <w:t>DUNAKESZI-SZTK Egészségügyi és Szociális Közhasznú Nonprofit Kft.</w:t>
      </w:r>
    </w:p>
    <w:p w:rsidR="00A209C6" w:rsidRPr="002D2996" w:rsidRDefault="00A209C6" w:rsidP="00A209C6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</w:rPr>
        <w:t xml:space="preserve">rövidített elnevezés: </w:t>
      </w:r>
      <w:r w:rsidRPr="002D2996">
        <w:rPr>
          <w:rFonts w:ascii="Calibri" w:hAnsi="Calibri" w:cs="Calibri"/>
        </w:rPr>
        <w:t>DUNAKESZI-SZTK Nonprofit Kft.</w:t>
      </w:r>
    </w:p>
    <w:p w:rsidR="00A209C6" w:rsidRPr="003649C9" w:rsidRDefault="00A209C6" w:rsidP="00A209C6">
      <w:pPr>
        <w:jc w:val="both"/>
        <w:rPr>
          <w:rFonts w:ascii="Calibri" w:hAnsi="Calibri" w:cs="Calibri"/>
        </w:rPr>
      </w:pPr>
      <w:r w:rsidRPr="003649C9">
        <w:rPr>
          <w:rFonts w:ascii="Calibri" w:hAnsi="Calibri" w:cs="Calibri"/>
        </w:rPr>
        <w:t xml:space="preserve">székhelye:2120 Dunakeszi, Fő út 75-81. </w:t>
      </w:r>
    </w:p>
    <w:p w:rsidR="00A209C6" w:rsidRPr="003649C9" w:rsidRDefault="00A209C6" w:rsidP="00A209C6">
      <w:pPr>
        <w:jc w:val="both"/>
        <w:rPr>
          <w:rFonts w:ascii="Calibri" w:hAnsi="Calibri" w:cs="Calibri"/>
        </w:rPr>
      </w:pPr>
      <w:r w:rsidRPr="003649C9">
        <w:rPr>
          <w:rFonts w:ascii="Calibri" w:hAnsi="Calibri" w:cs="Calibri"/>
        </w:rPr>
        <w:t xml:space="preserve">adószáma: 25542244-2-13. </w:t>
      </w:r>
    </w:p>
    <w:p w:rsidR="00A209C6" w:rsidRPr="003649C9" w:rsidRDefault="00A209C6" w:rsidP="00A209C6">
      <w:pPr>
        <w:jc w:val="both"/>
        <w:rPr>
          <w:rFonts w:ascii="Calibri" w:hAnsi="Calibri" w:cs="Calibri"/>
        </w:rPr>
      </w:pPr>
      <w:r w:rsidRPr="003649C9">
        <w:rPr>
          <w:rFonts w:ascii="Calibri" w:hAnsi="Calibri" w:cs="Calibri"/>
        </w:rPr>
        <w:t>cégjegyzékszáma: 13-09-180817</w:t>
      </w:r>
    </w:p>
    <w:p w:rsidR="00A209C6" w:rsidRPr="003649C9" w:rsidRDefault="00A209C6" w:rsidP="00A209C6">
      <w:pPr>
        <w:jc w:val="both"/>
        <w:rPr>
          <w:rFonts w:ascii="Calibri" w:hAnsi="Calibri" w:cs="Calibri"/>
        </w:rPr>
      </w:pPr>
      <w:r w:rsidRPr="003649C9">
        <w:rPr>
          <w:rFonts w:ascii="Calibri" w:hAnsi="Calibri" w:cs="Calibri"/>
        </w:rPr>
        <w:t>képviseli: Dr. Pál Miklós szakmai ügyvezető és Wolfort Tiborné ügyviteli ügyvezető</w:t>
      </w:r>
    </w:p>
    <w:p w:rsidR="00A209C6" w:rsidRPr="003649C9" w:rsidRDefault="00A209C6" w:rsidP="00A209C6">
      <w:pPr>
        <w:jc w:val="both"/>
        <w:rPr>
          <w:rFonts w:ascii="Calibri" w:hAnsi="Calibri" w:cs="Calibri"/>
          <w:b/>
        </w:rPr>
      </w:pPr>
      <w:r w:rsidRPr="003649C9">
        <w:rPr>
          <w:rFonts w:ascii="Calibri" w:hAnsi="Calibri" w:cs="Calibri"/>
        </w:rPr>
        <w:t xml:space="preserve">a továbbiakban: </w:t>
      </w:r>
      <w:r w:rsidRPr="003649C9">
        <w:rPr>
          <w:rFonts w:ascii="Calibri" w:hAnsi="Calibri" w:cs="Calibri"/>
          <w:b/>
        </w:rPr>
        <w:t>Kölcsönbe Vevő</w:t>
      </w:r>
    </w:p>
    <w:p w:rsidR="00A209C6" w:rsidRPr="003649C9" w:rsidRDefault="00A209C6" w:rsidP="00A209C6">
      <w:pPr>
        <w:rPr>
          <w:rFonts w:ascii="Calibri" w:hAnsi="Calibri" w:cs="Calibri"/>
        </w:rPr>
      </w:pPr>
    </w:p>
    <w:p w:rsidR="00A209C6" w:rsidRPr="003649C9" w:rsidRDefault="00A209C6" w:rsidP="00A209C6">
      <w:pPr>
        <w:rPr>
          <w:rFonts w:ascii="Calibri" w:hAnsi="Calibri" w:cs="Calibri"/>
        </w:rPr>
      </w:pPr>
      <w:r w:rsidRPr="003649C9">
        <w:rPr>
          <w:rFonts w:ascii="Calibri" w:hAnsi="Calibri" w:cs="Calibri"/>
        </w:rPr>
        <w:t>-együttesen említve: Felek között- az alábbi feltételekkel:</w:t>
      </w:r>
    </w:p>
    <w:p w:rsidR="00A209C6" w:rsidRPr="003649C9" w:rsidRDefault="00A209C6" w:rsidP="00A209C6">
      <w:pPr>
        <w:jc w:val="both"/>
        <w:rPr>
          <w:rFonts w:ascii="Calibri" w:hAnsi="Calibri" w:cs="Calibri"/>
        </w:rPr>
      </w:pPr>
    </w:p>
    <w:p w:rsidR="00A209C6" w:rsidRDefault="00A209C6" w:rsidP="00A209C6">
      <w:pPr>
        <w:jc w:val="both"/>
        <w:rPr>
          <w:rFonts w:ascii="Calibri" w:hAnsi="Calibri" w:cs="Calibri"/>
          <w:b/>
        </w:rPr>
      </w:pPr>
      <w:r w:rsidRPr="003649C9">
        <w:rPr>
          <w:rFonts w:ascii="Calibri" w:hAnsi="Calibri" w:cs="Calibri"/>
        </w:rPr>
        <w:t>I.</w:t>
      </w:r>
      <w:r>
        <w:rPr>
          <w:rFonts w:ascii="Calibri" w:hAnsi="Calibri" w:cs="Calibri"/>
        </w:rPr>
        <w:t xml:space="preserve"> </w:t>
      </w:r>
      <w:r w:rsidRPr="003649C9">
        <w:rPr>
          <w:rFonts w:ascii="Calibri" w:hAnsi="Calibri" w:cs="Calibri"/>
          <w:b/>
        </w:rPr>
        <w:t>Előzmények:</w:t>
      </w:r>
    </w:p>
    <w:p w:rsidR="00A209C6" w:rsidRPr="00A720CD" w:rsidRDefault="00A209C6" w:rsidP="00A209C6">
      <w:pPr>
        <w:jc w:val="both"/>
        <w:rPr>
          <w:rFonts w:ascii="Calibri" w:hAnsi="Calibri" w:cs="Calibri"/>
        </w:rPr>
      </w:pPr>
    </w:p>
    <w:p w:rsidR="00A209C6" w:rsidRDefault="00A209C6" w:rsidP="00A209C6">
      <w:pPr>
        <w:jc w:val="both"/>
        <w:rPr>
          <w:rFonts w:ascii="Calibri" w:hAnsi="Calibri" w:cs="Calibri"/>
        </w:rPr>
      </w:pPr>
      <w:r w:rsidRPr="003649C9">
        <w:rPr>
          <w:rFonts w:ascii="Calibri" w:hAnsi="Calibri" w:cs="Calibri"/>
        </w:rPr>
        <w:t>1.</w:t>
      </w:r>
      <w:r>
        <w:rPr>
          <w:rFonts w:ascii="Calibri" w:hAnsi="Calibri" w:cs="Calibri"/>
        </w:rPr>
        <w:t xml:space="preserve"> </w:t>
      </w:r>
      <w:r w:rsidRPr="003649C9">
        <w:rPr>
          <w:rFonts w:ascii="Calibri" w:hAnsi="Calibri" w:cs="Calibri"/>
        </w:rPr>
        <w:t>Felek megáll</w:t>
      </w:r>
      <w:r>
        <w:rPr>
          <w:rFonts w:ascii="Calibri" w:hAnsi="Calibri" w:cs="Calibri"/>
        </w:rPr>
        <w:t>apítják, hogy 2024. június 30.</w:t>
      </w:r>
      <w:r w:rsidRPr="003649C9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napjáig Kölcsönbe Vevő nyújtja</w:t>
      </w:r>
      <w:r w:rsidRPr="003649C9">
        <w:rPr>
          <w:rFonts w:ascii="Calibri" w:hAnsi="Calibri" w:cs="Calibri"/>
        </w:rPr>
        <w:t xml:space="preserve"> Dunakeszi, Fót és Göd településekre kiterjedően a járóbeteg-szakellátási közfinanszírozott egészségügyi szolgáltatásokat.</w:t>
      </w:r>
    </w:p>
    <w:p w:rsidR="00A209C6" w:rsidRPr="003649C9" w:rsidRDefault="00A209C6" w:rsidP="00A209C6">
      <w:pPr>
        <w:jc w:val="both"/>
        <w:rPr>
          <w:rFonts w:ascii="Calibri" w:hAnsi="Calibri" w:cs="Calibri"/>
        </w:rPr>
      </w:pPr>
    </w:p>
    <w:p w:rsidR="00A209C6" w:rsidRPr="003649C9" w:rsidRDefault="00A209C6" w:rsidP="00A209C6">
      <w:pPr>
        <w:jc w:val="both"/>
        <w:rPr>
          <w:rFonts w:ascii="Calibri" w:hAnsi="Calibri" w:cs="Calibri"/>
        </w:rPr>
      </w:pPr>
      <w:r w:rsidRPr="003649C9">
        <w:rPr>
          <w:rFonts w:ascii="Calibri" w:hAnsi="Calibri" w:cs="Calibri"/>
        </w:rPr>
        <w:t>2.</w:t>
      </w:r>
      <w:r>
        <w:rPr>
          <w:rFonts w:ascii="Calibri" w:hAnsi="Calibri" w:cs="Calibri"/>
        </w:rPr>
        <w:t xml:space="preserve"> </w:t>
      </w:r>
      <w:r w:rsidRPr="003649C9">
        <w:rPr>
          <w:rFonts w:ascii="Calibri" w:hAnsi="Calibri" w:cs="Calibri"/>
        </w:rPr>
        <w:t>Felek egyezően rögzítik, hogy az 1. pont alatt</w:t>
      </w:r>
      <w:r>
        <w:rPr>
          <w:rFonts w:ascii="Calibri" w:hAnsi="Calibri" w:cs="Calibri"/>
        </w:rPr>
        <w:t>i</w:t>
      </w:r>
      <w:r w:rsidRPr="003649C9">
        <w:rPr>
          <w:rFonts w:ascii="Calibri" w:hAnsi="Calibri" w:cs="Calibri"/>
        </w:rPr>
        <w:t xml:space="preserve"> tevékenység folytatásához részben szükséges tárgyi feltételeket Kölcsönbe adó biztosította a Felek között 2016. </w:t>
      </w:r>
      <w:r>
        <w:rPr>
          <w:rFonts w:ascii="Calibri" w:hAnsi="Calibri" w:cs="Calibri"/>
        </w:rPr>
        <w:t xml:space="preserve">november 25 </w:t>
      </w:r>
      <w:r w:rsidRPr="003649C9">
        <w:rPr>
          <w:rFonts w:ascii="Calibri" w:hAnsi="Calibri" w:cs="Calibri"/>
        </w:rPr>
        <w:t>-én megk</w:t>
      </w:r>
      <w:r>
        <w:rPr>
          <w:rFonts w:ascii="Calibri" w:hAnsi="Calibri" w:cs="Calibri"/>
        </w:rPr>
        <w:t>ötött haszonkölcsön szerződéssel</w:t>
      </w:r>
      <w:r w:rsidRPr="003649C9">
        <w:rPr>
          <w:rFonts w:ascii="Calibri" w:hAnsi="Calibri" w:cs="Calibri"/>
        </w:rPr>
        <w:t xml:space="preserve"> (a továbbiakban: Szerződés)</w:t>
      </w:r>
      <w:r>
        <w:rPr>
          <w:rFonts w:ascii="Calibri" w:hAnsi="Calibri" w:cs="Calibri"/>
        </w:rPr>
        <w:t>.</w:t>
      </w:r>
    </w:p>
    <w:p w:rsidR="00A209C6" w:rsidRDefault="00A209C6" w:rsidP="00A209C6">
      <w:pPr>
        <w:jc w:val="both"/>
        <w:rPr>
          <w:rFonts w:ascii="Calibri" w:hAnsi="Calibri" w:cs="Calibri"/>
        </w:rPr>
      </w:pPr>
    </w:p>
    <w:p w:rsidR="00A209C6" w:rsidRDefault="00A209C6" w:rsidP="00A209C6">
      <w:pPr>
        <w:jc w:val="both"/>
        <w:rPr>
          <w:rFonts w:ascii="Calibri" w:hAnsi="Calibri" w:cs="Calibri"/>
        </w:rPr>
      </w:pPr>
      <w:r w:rsidRPr="003649C9">
        <w:rPr>
          <w:rFonts w:ascii="Calibri" w:hAnsi="Calibri" w:cs="Calibri"/>
        </w:rPr>
        <w:t>3.</w:t>
      </w:r>
      <w:r>
        <w:rPr>
          <w:rFonts w:ascii="Calibri" w:hAnsi="Calibri" w:cs="Calibri"/>
        </w:rPr>
        <w:t xml:space="preserve"> </w:t>
      </w:r>
      <w:r w:rsidRPr="003649C9">
        <w:rPr>
          <w:rFonts w:ascii="Calibri" w:hAnsi="Calibri" w:cs="Calibri"/>
        </w:rPr>
        <w:t>Felek egyezően rögzítik azt is, hogy jogszabályi előírások miatt 2024. július 01-től közfinanszírozott járóbeteg szakellátási tevékenység kizárólag költségvetési szervi formában végezhető, amely feltételnek Kölcsönbe Vevő személyében nem felel meg. A feladat ellátására Kölcsönbe Adó létrehozta a Dunake</w:t>
      </w:r>
      <w:r>
        <w:rPr>
          <w:rFonts w:ascii="Calibri" w:hAnsi="Calibri" w:cs="Calibri"/>
        </w:rPr>
        <w:t>szi Szakorvosi Rendelői</w:t>
      </w:r>
      <w:r w:rsidRPr="003649C9">
        <w:rPr>
          <w:rFonts w:ascii="Calibri" w:hAnsi="Calibri" w:cs="Calibri"/>
        </w:rPr>
        <w:t>ntézetet, amely költségvetési szerv formájában működik.</w:t>
      </w:r>
    </w:p>
    <w:p w:rsidR="00A209C6" w:rsidRPr="003649C9" w:rsidRDefault="00A209C6" w:rsidP="00A209C6">
      <w:pPr>
        <w:jc w:val="both"/>
        <w:rPr>
          <w:rFonts w:ascii="Calibri" w:hAnsi="Calibri" w:cs="Calibri"/>
        </w:rPr>
      </w:pPr>
    </w:p>
    <w:p w:rsidR="00A209C6" w:rsidRPr="00A720CD" w:rsidRDefault="00A209C6" w:rsidP="00A209C6">
      <w:pPr>
        <w:jc w:val="both"/>
        <w:rPr>
          <w:rFonts w:ascii="Calibri" w:hAnsi="Calibri" w:cs="Calibri"/>
        </w:rPr>
      </w:pPr>
      <w:r w:rsidRPr="003649C9">
        <w:rPr>
          <w:rFonts w:ascii="Calibri" w:hAnsi="Calibri" w:cs="Calibri"/>
        </w:rPr>
        <w:t>4.</w:t>
      </w:r>
      <w:r>
        <w:rPr>
          <w:rFonts w:ascii="Calibri" w:hAnsi="Calibri" w:cs="Calibri"/>
        </w:rPr>
        <w:t xml:space="preserve"> </w:t>
      </w:r>
      <w:r w:rsidRPr="003649C9">
        <w:rPr>
          <w:rFonts w:ascii="Calibri" w:hAnsi="Calibri" w:cs="Calibri"/>
        </w:rPr>
        <w:t xml:space="preserve">Felek rögzítik azt is, hogy Kölcsönbe vevő a jövőben is ellátja </w:t>
      </w:r>
      <w:r w:rsidRPr="003649C9">
        <w:rPr>
          <w:rFonts w:ascii="Calibri" w:hAnsi="Calibri" w:cs="Calibri"/>
          <w:bCs/>
        </w:rPr>
        <w:t>a háziorvosi, gyermekorvosi, védőnői és a szociális ellátás működtetésének feladatait.</w:t>
      </w:r>
    </w:p>
    <w:p w:rsidR="00A209C6" w:rsidRDefault="00A209C6" w:rsidP="00A209C6">
      <w:pPr>
        <w:jc w:val="both"/>
        <w:rPr>
          <w:rFonts w:ascii="Calibri" w:hAnsi="Calibri" w:cs="Calibri"/>
          <w:b/>
        </w:rPr>
      </w:pPr>
    </w:p>
    <w:p w:rsidR="00A209C6" w:rsidRDefault="00A209C6" w:rsidP="00A209C6">
      <w:pPr>
        <w:jc w:val="both"/>
        <w:rPr>
          <w:rFonts w:ascii="Calibri" w:hAnsi="Calibri" w:cs="Calibri"/>
          <w:b/>
        </w:rPr>
      </w:pPr>
    </w:p>
    <w:p w:rsidR="00A209C6" w:rsidRDefault="00A209C6" w:rsidP="00A209C6">
      <w:pPr>
        <w:jc w:val="both"/>
        <w:rPr>
          <w:rFonts w:ascii="Calibri" w:hAnsi="Calibri" w:cs="Calibri"/>
          <w:b/>
        </w:rPr>
      </w:pPr>
      <w:r w:rsidRPr="003649C9">
        <w:rPr>
          <w:rFonts w:ascii="Calibri" w:hAnsi="Calibri" w:cs="Calibri"/>
          <w:b/>
        </w:rPr>
        <w:t>II.</w:t>
      </w:r>
      <w:r>
        <w:rPr>
          <w:rFonts w:ascii="Calibri" w:hAnsi="Calibri" w:cs="Calibri"/>
          <w:b/>
        </w:rPr>
        <w:t xml:space="preserve"> A s</w:t>
      </w:r>
      <w:r w:rsidRPr="003649C9">
        <w:rPr>
          <w:rFonts w:ascii="Calibri" w:hAnsi="Calibri" w:cs="Calibri"/>
          <w:b/>
        </w:rPr>
        <w:t>zerződésmódosítás tárgya:</w:t>
      </w:r>
    </w:p>
    <w:p w:rsidR="00A209C6" w:rsidRPr="003649C9" w:rsidRDefault="00A209C6" w:rsidP="00A209C6">
      <w:pPr>
        <w:jc w:val="both"/>
        <w:rPr>
          <w:rFonts w:ascii="Calibri" w:hAnsi="Calibri" w:cs="Calibri"/>
          <w:b/>
        </w:rPr>
      </w:pPr>
    </w:p>
    <w:p w:rsidR="00A209C6" w:rsidRPr="003649C9" w:rsidRDefault="00A209C6" w:rsidP="00A209C6">
      <w:pPr>
        <w:jc w:val="both"/>
        <w:rPr>
          <w:rFonts w:ascii="Calibri" w:hAnsi="Calibri" w:cs="Calibri"/>
        </w:rPr>
      </w:pPr>
      <w:r w:rsidRPr="003649C9">
        <w:rPr>
          <w:rFonts w:ascii="Calibri" w:hAnsi="Calibri" w:cs="Calibri"/>
        </w:rPr>
        <w:t>1.</w:t>
      </w:r>
      <w:r>
        <w:rPr>
          <w:rFonts w:ascii="Calibri" w:hAnsi="Calibri" w:cs="Calibri"/>
        </w:rPr>
        <w:t xml:space="preserve"> </w:t>
      </w:r>
      <w:r w:rsidRPr="003649C9">
        <w:rPr>
          <w:rFonts w:ascii="Calibri" w:hAnsi="Calibri" w:cs="Calibri"/>
        </w:rPr>
        <w:t xml:space="preserve">Felek a Szerződést az I. fejezetben írtakra tekintettel </w:t>
      </w:r>
      <w:r w:rsidRPr="003649C9">
        <w:rPr>
          <w:rFonts w:ascii="Calibri" w:hAnsi="Calibri" w:cs="Calibri"/>
          <w:b/>
        </w:rPr>
        <w:t>közös megegyezéssel,</w:t>
      </w:r>
      <w:r w:rsidRPr="003649C9">
        <w:rPr>
          <w:rFonts w:ascii="Calibri" w:hAnsi="Calibri" w:cs="Calibri"/>
        </w:rPr>
        <w:t xml:space="preserve"> a következők szerint módosítják:</w:t>
      </w:r>
    </w:p>
    <w:p w:rsidR="00A209C6" w:rsidRDefault="00A209C6" w:rsidP="00A209C6">
      <w:pPr>
        <w:jc w:val="both"/>
        <w:rPr>
          <w:rFonts w:ascii="Calibri" w:hAnsi="Calibri" w:cs="Calibri"/>
        </w:rPr>
      </w:pPr>
    </w:p>
    <w:p w:rsidR="00A209C6" w:rsidRDefault="00A209C6" w:rsidP="00A209C6">
      <w:pPr>
        <w:jc w:val="both"/>
        <w:rPr>
          <w:rFonts w:ascii="Calibri" w:hAnsi="Calibri" w:cs="Calibri"/>
        </w:rPr>
      </w:pPr>
    </w:p>
    <w:p w:rsidR="00A209C6" w:rsidRDefault="00A209C6" w:rsidP="00A209C6">
      <w:pPr>
        <w:jc w:val="both"/>
        <w:rPr>
          <w:rFonts w:ascii="Calibri" w:hAnsi="Calibri" w:cs="Calibri"/>
        </w:rPr>
      </w:pPr>
    </w:p>
    <w:p w:rsidR="00A209C6" w:rsidRDefault="00A209C6" w:rsidP="00A209C6">
      <w:pPr>
        <w:jc w:val="both"/>
        <w:rPr>
          <w:rFonts w:ascii="Calibri" w:hAnsi="Calibri" w:cs="Calibri"/>
        </w:rPr>
      </w:pPr>
      <w:r w:rsidRPr="003649C9">
        <w:rPr>
          <w:rFonts w:ascii="Calibri" w:hAnsi="Calibri" w:cs="Calibri"/>
        </w:rPr>
        <w:t>2.</w:t>
      </w:r>
      <w:r>
        <w:rPr>
          <w:rFonts w:ascii="Calibri" w:hAnsi="Calibri" w:cs="Calibri"/>
        </w:rPr>
        <w:t xml:space="preserve"> </w:t>
      </w:r>
      <w:r w:rsidRPr="003649C9">
        <w:rPr>
          <w:rFonts w:ascii="Calibri" w:hAnsi="Calibri" w:cs="Calibri"/>
        </w:rPr>
        <w:t xml:space="preserve">Kölcsönbe Vevő legkésőbb </w:t>
      </w:r>
      <w:r>
        <w:rPr>
          <w:rFonts w:ascii="Calibri" w:hAnsi="Calibri" w:cs="Calibri"/>
        </w:rPr>
        <w:t xml:space="preserve">2024. július 1-jei hatállyal, határozatlan időre, a feladat ellátás ideje alatt </w:t>
      </w:r>
      <w:r w:rsidRPr="003649C9">
        <w:rPr>
          <w:rFonts w:ascii="Calibri" w:hAnsi="Calibri" w:cs="Calibri"/>
        </w:rPr>
        <w:t>közvetlenül és ingyenesen a Dunakeszi Szakor</w:t>
      </w:r>
      <w:r>
        <w:rPr>
          <w:rFonts w:ascii="Calibri" w:hAnsi="Calibri" w:cs="Calibri"/>
        </w:rPr>
        <w:t xml:space="preserve">vosi Rendelőintézet használatába </w:t>
      </w:r>
      <w:r w:rsidRPr="003649C9">
        <w:rPr>
          <w:rFonts w:ascii="Calibri" w:hAnsi="Calibri" w:cs="Calibri"/>
        </w:rPr>
        <w:t xml:space="preserve">adja a jelen szerződésmódosítás </w:t>
      </w:r>
      <w:r w:rsidRPr="003649C9">
        <w:rPr>
          <w:rFonts w:ascii="Calibri" w:hAnsi="Calibri" w:cs="Calibri"/>
          <w:b/>
        </w:rPr>
        <w:t>mellékletét</w:t>
      </w:r>
      <w:r w:rsidRPr="003649C9">
        <w:rPr>
          <w:rFonts w:ascii="Calibri" w:hAnsi="Calibri" w:cs="Calibri"/>
        </w:rPr>
        <w:t xml:space="preserve"> képező ingóságokat, amelyek a járóbeteg-szakellátás céljait szolgálják.</w:t>
      </w:r>
    </w:p>
    <w:p w:rsidR="00A209C6" w:rsidRPr="003649C9" w:rsidRDefault="00A209C6" w:rsidP="00A209C6">
      <w:pPr>
        <w:jc w:val="both"/>
        <w:rPr>
          <w:rFonts w:ascii="Calibri" w:hAnsi="Calibri" w:cs="Calibri"/>
        </w:rPr>
      </w:pPr>
    </w:p>
    <w:p w:rsidR="00A209C6" w:rsidRDefault="00A209C6" w:rsidP="00A209C6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Felek között a Szerződés jelen módosítással nem érintett pontjai, továbbra is érvényben és hatályban maradnak.</w:t>
      </w:r>
    </w:p>
    <w:p w:rsidR="00A209C6" w:rsidRPr="003649C9" w:rsidRDefault="00A209C6" w:rsidP="00A209C6">
      <w:pPr>
        <w:jc w:val="both"/>
        <w:rPr>
          <w:rFonts w:ascii="Calibri" w:hAnsi="Calibri" w:cs="Calibri"/>
        </w:rPr>
      </w:pPr>
    </w:p>
    <w:p w:rsidR="00A209C6" w:rsidRPr="003649C9" w:rsidRDefault="00A209C6" w:rsidP="00A209C6">
      <w:pPr>
        <w:jc w:val="both"/>
        <w:rPr>
          <w:rFonts w:ascii="Calibri" w:hAnsi="Calibri" w:cs="Calibri"/>
        </w:rPr>
      </w:pPr>
      <w:r w:rsidRPr="003649C9">
        <w:rPr>
          <w:rFonts w:ascii="Calibri" w:hAnsi="Calibri" w:cs="Calibri"/>
        </w:rPr>
        <w:t>Felek a</w:t>
      </w:r>
      <w:r>
        <w:rPr>
          <w:rFonts w:ascii="Calibri" w:hAnsi="Calibri" w:cs="Calibri"/>
        </w:rPr>
        <w:t xml:space="preserve"> jelen szerződésmódosítást, amely három </w:t>
      </w:r>
      <w:r w:rsidRPr="003649C9">
        <w:rPr>
          <w:rFonts w:ascii="Calibri" w:hAnsi="Calibri" w:cs="Calibri"/>
        </w:rPr>
        <w:t xml:space="preserve"> példányban</w:t>
      </w:r>
      <w:r>
        <w:rPr>
          <w:rFonts w:ascii="Calibri" w:hAnsi="Calibri" w:cs="Calibri"/>
        </w:rPr>
        <w:t xml:space="preserve"> készült,</w:t>
      </w:r>
      <w:r w:rsidRPr="003649C9">
        <w:rPr>
          <w:rFonts w:ascii="Calibri" w:hAnsi="Calibri" w:cs="Calibri"/>
        </w:rPr>
        <w:t xml:space="preserve"> mint ügyleti akaratukkal mindenben megegyezőt, annak melléklet</w:t>
      </w:r>
      <w:r>
        <w:rPr>
          <w:rFonts w:ascii="Calibri" w:hAnsi="Calibri" w:cs="Calibri"/>
        </w:rPr>
        <w:t>ével</w:t>
      </w:r>
      <w:r w:rsidRPr="003649C9">
        <w:rPr>
          <w:rFonts w:ascii="Calibri" w:hAnsi="Calibri" w:cs="Calibri"/>
        </w:rPr>
        <w:t xml:space="preserve"> együtt jóváhagyólag írták alá.</w:t>
      </w:r>
    </w:p>
    <w:p w:rsidR="00A209C6" w:rsidRPr="003649C9" w:rsidRDefault="00A209C6" w:rsidP="00A209C6">
      <w:pPr>
        <w:jc w:val="both"/>
        <w:rPr>
          <w:rFonts w:ascii="Calibri" w:hAnsi="Calibri" w:cs="Calibri"/>
          <w:b/>
        </w:rPr>
      </w:pPr>
    </w:p>
    <w:p w:rsidR="00A209C6" w:rsidRPr="003649C9" w:rsidRDefault="00A209C6" w:rsidP="00A209C6">
      <w:pPr>
        <w:jc w:val="both"/>
        <w:rPr>
          <w:rFonts w:ascii="Calibri" w:hAnsi="Calibri" w:cs="Calibri"/>
          <w:b/>
        </w:rPr>
      </w:pPr>
    </w:p>
    <w:p w:rsidR="00A209C6" w:rsidRPr="003649C9" w:rsidRDefault="00A209C6" w:rsidP="00A209C6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Dunakeszi, 2024. június ’’      ’’</w:t>
      </w:r>
    </w:p>
    <w:p w:rsidR="00A209C6" w:rsidRPr="003649C9" w:rsidRDefault="00A209C6" w:rsidP="00A209C6">
      <w:pPr>
        <w:jc w:val="both"/>
        <w:rPr>
          <w:rFonts w:ascii="Calibri" w:hAnsi="Calibri" w:cs="Calibri"/>
        </w:rPr>
      </w:pPr>
    </w:p>
    <w:p w:rsidR="00A209C6" w:rsidRPr="003649C9" w:rsidRDefault="00A209C6" w:rsidP="00A209C6">
      <w:pPr>
        <w:jc w:val="both"/>
        <w:rPr>
          <w:rFonts w:ascii="Calibri" w:hAnsi="Calibri" w:cs="Calibri"/>
        </w:rPr>
      </w:pPr>
    </w:p>
    <w:p w:rsidR="00A209C6" w:rsidRDefault="00A209C6" w:rsidP="00A209C6">
      <w:pPr>
        <w:jc w:val="both"/>
        <w:rPr>
          <w:rFonts w:ascii="Calibri" w:hAnsi="Calibri" w:cs="Calibri"/>
        </w:rPr>
      </w:pPr>
    </w:p>
    <w:p w:rsidR="00A209C6" w:rsidRPr="003649C9" w:rsidRDefault="00A209C6" w:rsidP="00A209C6">
      <w:pPr>
        <w:jc w:val="both"/>
        <w:rPr>
          <w:rFonts w:ascii="Calibri" w:hAnsi="Calibri" w:cs="Calibri"/>
        </w:rPr>
      </w:pPr>
    </w:p>
    <w:p w:rsidR="00A209C6" w:rsidRPr="00A85DE5" w:rsidRDefault="00A209C6" w:rsidP="00A209C6">
      <w:pPr>
        <w:jc w:val="both"/>
        <w:rPr>
          <w:rFonts w:asciiTheme="minorHAnsi" w:hAnsiTheme="minorHAnsi" w:cstheme="minorHAnsi"/>
        </w:rPr>
      </w:pPr>
    </w:p>
    <w:p w:rsidR="00A209C6" w:rsidRPr="00A85DE5" w:rsidRDefault="00A209C6" w:rsidP="00A209C6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</w:t>
      </w:r>
      <w:r w:rsidRPr="00A85DE5">
        <w:rPr>
          <w:rFonts w:asciiTheme="minorHAnsi" w:hAnsiTheme="minorHAnsi" w:cstheme="minorHAnsi"/>
        </w:rPr>
        <w:t>…………………………………</w:t>
      </w:r>
      <w:r>
        <w:rPr>
          <w:rFonts w:asciiTheme="minorHAnsi" w:hAnsiTheme="minorHAnsi" w:cstheme="minorHAnsi"/>
        </w:rPr>
        <w:t>…………</w:t>
      </w:r>
      <w:r w:rsidRPr="00A85DE5">
        <w:rPr>
          <w:rFonts w:asciiTheme="minorHAnsi" w:hAnsiTheme="minorHAnsi" w:cstheme="minorHAnsi"/>
        </w:rPr>
        <w:t xml:space="preserve">                           </w:t>
      </w:r>
      <w:r>
        <w:rPr>
          <w:rFonts w:asciiTheme="minorHAnsi" w:hAnsiTheme="minorHAnsi" w:cstheme="minorHAnsi"/>
        </w:rPr>
        <w:t xml:space="preserve">                     ………</w:t>
      </w:r>
      <w:r w:rsidRPr="00A85DE5">
        <w:rPr>
          <w:rFonts w:asciiTheme="minorHAnsi" w:hAnsiTheme="minorHAnsi" w:cstheme="minorHAnsi"/>
        </w:rPr>
        <w:t>……………………………………..</w:t>
      </w:r>
    </w:p>
    <w:p w:rsidR="00A209C6" w:rsidRPr="00A85DE5" w:rsidRDefault="00A209C6" w:rsidP="00A209C6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Dióssi Csaba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Wolfort Tiborné és Dr. Pál Miklós</w:t>
      </w:r>
    </w:p>
    <w:p w:rsidR="00A209C6" w:rsidRPr="00A85DE5" w:rsidRDefault="00A209C6" w:rsidP="00A209C6">
      <w:pPr>
        <w:jc w:val="both"/>
        <w:rPr>
          <w:rFonts w:asciiTheme="minorHAnsi" w:hAnsiTheme="minorHAnsi" w:cstheme="minorHAnsi"/>
        </w:rPr>
      </w:pPr>
      <w:r w:rsidRPr="00A85DE5">
        <w:rPr>
          <w:rFonts w:asciiTheme="minorHAnsi" w:hAnsiTheme="minorHAnsi" w:cstheme="minorHAnsi"/>
        </w:rPr>
        <w:t xml:space="preserve">          </w:t>
      </w:r>
      <w:r>
        <w:rPr>
          <w:rFonts w:asciiTheme="minorHAnsi" w:hAnsiTheme="minorHAnsi" w:cstheme="minorHAnsi"/>
        </w:rPr>
        <w:t xml:space="preserve">  polgármester</w:t>
      </w:r>
      <w:r w:rsidRPr="00A85DE5">
        <w:rPr>
          <w:rFonts w:asciiTheme="minorHAnsi" w:hAnsiTheme="minorHAnsi" w:cstheme="minorHAnsi"/>
        </w:rPr>
        <w:tab/>
      </w:r>
      <w:r w:rsidRPr="00A85DE5">
        <w:rPr>
          <w:rFonts w:asciiTheme="minorHAnsi" w:hAnsiTheme="minorHAnsi" w:cstheme="minorHAnsi"/>
        </w:rPr>
        <w:tab/>
        <w:t xml:space="preserve">                                     </w:t>
      </w:r>
      <w:r>
        <w:rPr>
          <w:rFonts w:asciiTheme="minorHAnsi" w:hAnsiTheme="minorHAnsi" w:cstheme="minorHAnsi"/>
        </w:rPr>
        <w:t xml:space="preserve">                 </w:t>
      </w:r>
      <w:r w:rsidRPr="00A85DE5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 </w:t>
      </w:r>
      <w:r w:rsidRPr="00A85DE5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ab/>
        <w:t>ügyvezetők</w:t>
      </w:r>
    </w:p>
    <w:p w:rsidR="00A209C6" w:rsidRDefault="00A209C6" w:rsidP="00A209C6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Dunakeszi Város Önkormányzata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DUNAKESZI-SZTK Nonprofit Kft.</w:t>
      </w:r>
    </w:p>
    <w:p w:rsidR="00A209C6" w:rsidRPr="00754ADE" w:rsidRDefault="00A209C6" w:rsidP="00A209C6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Kölcsönbe Adó                                                                    </w:t>
      </w:r>
      <w:r>
        <w:rPr>
          <w:rFonts w:ascii="Calibri" w:hAnsi="Calibri" w:cs="Calibri"/>
        </w:rPr>
        <w:tab/>
        <w:t>Kölcsönbe Vevő</w:t>
      </w:r>
    </w:p>
    <w:p w:rsidR="00A209C6" w:rsidRPr="003649C9" w:rsidRDefault="00A209C6" w:rsidP="00A209C6">
      <w:pPr>
        <w:jc w:val="center"/>
        <w:rPr>
          <w:rFonts w:asciiTheme="minorHAnsi" w:hAnsiTheme="minorHAnsi" w:cstheme="minorHAnsi"/>
        </w:rPr>
      </w:pPr>
    </w:p>
    <w:p w:rsidR="00A209C6" w:rsidRPr="003649C9" w:rsidRDefault="00A209C6" w:rsidP="00A209C6">
      <w:pPr>
        <w:rPr>
          <w:rFonts w:asciiTheme="minorHAnsi" w:hAnsiTheme="minorHAnsi" w:cstheme="minorHAnsi"/>
        </w:rPr>
      </w:pPr>
    </w:p>
    <w:p w:rsidR="00A209C6" w:rsidRPr="003649C9" w:rsidRDefault="00A209C6" w:rsidP="00A209C6">
      <w:pPr>
        <w:jc w:val="center"/>
        <w:rPr>
          <w:rFonts w:asciiTheme="minorHAnsi" w:hAnsiTheme="minorHAnsi" w:cstheme="minorHAnsi"/>
        </w:rPr>
      </w:pPr>
    </w:p>
    <w:p w:rsidR="006D3EA5" w:rsidRDefault="00A209C6">
      <w:bookmarkStart w:id="0" w:name="_GoBack"/>
      <w:bookmarkEnd w:id="0"/>
    </w:p>
    <w:sectPr w:rsidR="006D3EA5">
      <w:headerReference w:type="default" r:id="rId5"/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2813762"/>
      <w:docPartObj>
        <w:docPartGallery w:val="Page Numbers (Bottom of Page)"/>
        <w:docPartUnique/>
      </w:docPartObj>
    </w:sdtPr>
    <w:sdtEndPr/>
    <w:sdtContent>
      <w:p w:rsidR="009C0D1F" w:rsidRDefault="00A209C6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C0D1F" w:rsidRDefault="00A209C6">
    <w:pPr>
      <w:pStyle w:val="llb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792" w:rsidRDefault="00A209C6">
    <w:pPr>
      <w:pStyle w:val="lfej"/>
      <w:jc w:val="center"/>
    </w:pPr>
  </w:p>
  <w:p w:rsidR="00965792" w:rsidRDefault="00A209C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3A34E8"/>
    <w:multiLevelType w:val="hybridMultilevel"/>
    <w:tmpl w:val="94EE1BB2"/>
    <w:lvl w:ilvl="0" w:tplc="9FC4B656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9C6"/>
    <w:rsid w:val="00046F8B"/>
    <w:rsid w:val="00A209C6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A99A57-70C6-4D12-9415-67BBE874B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209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A209C6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A209C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A209C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A209C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A209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2024-06-21T07:13:00Z</dcterms:created>
  <dcterms:modified xsi:type="dcterms:W3CDTF">2024-06-21T07:14:00Z</dcterms:modified>
</cp:coreProperties>
</file>